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35"/>
        <w:gridCol w:w="5223"/>
        <w:gridCol w:w="226"/>
        <w:gridCol w:w="151"/>
        <w:gridCol w:w="412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D5A98D2" w:rsidR="00093CA9" w:rsidRDefault="00003489" w:rsidP="00093CA9">
            <w:r w:rsidRPr="00003489">
              <w:t>National Carbon Market Framework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E26E1DD" w:rsidR="00093CA9" w:rsidRDefault="006F65C1" w:rsidP="00093CA9">
            <w:hyperlink r:id="rId17" w:history="1">
              <w:r w:rsidRPr="00530EA1">
                <w:rPr>
                  <w:rStyle w:val="Hyperlink"/>
                </w:rPr>
                <w:t>https://web.archive.org/save/https://www.rema.gov.rw/fileadmin/user_upload/Rwanda_National_Carbon_Market_Framework_updated_1_.pdf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BF42E1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198E43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6E184D7" w:rsidR="00093CA9" w:rsidRDefault="00B419A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7AD19E0" w:rsidR="00093CA9" w:rsidRDefault="00BD5DA3" w:rsidP="00BD5DA3">
            <w:pPr>
              <w:jc w:val="both"/>
            </w:pPr>
            <w:r w:rsidRPr="00D617D8">
              <w:t>The National Carbon Market Framework (2023) establishes Rwanda’s approach to participating in international carbon markets under the Paris Agreement, including mechanisms under Article 6.</w:t>
            </w:r>
            <w:r>
              <w:t xml:space="preserve"> I</w:t>
            </w:r>
            <w:r w:rsidRPr="00D617D8">
              <w:t>t sets out policy, legal, institutional, and operational structures to facilitate emission reduction projects, carbon crediting, and cooperation with other countries.</w:t>
            </w:r>
            <w:r>
              <w:t xml:space="preserve"> </w:t>
            </w:r>
            <w:r w:rsidRPr="00BD5DA3">
              <w:t>The framework aims to support Rwanda’s climate targets, promote sustainable development, and mobilize climate finance through mechanisms such as Article 6.2, 6.4, and non-market approaches, ensuring environmental integrity and transparency.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EC69EC0" w:rsidR="00093CA9" w:rsidRDefault="00CD252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1910CA58" w:rsidR="00093CA9" w:rsidRDefault="007C2684" w:rsidP="00093CA9">
            <w:r>
              <w:t xml:space="preserve">   </w:t>
            </w:r>
            <w:r w:rsidR="00CE4CD0">
              <w:t xml:space="preserve"> </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CB116EB" w:rsidR="00093CA9" w:rsidRPr="00173D7C" w:rsidRDefault="00D85AF4" w:rsidP="00093CA9">
            <w:pPr>
              <w:rPr>
                <w:color w:val="000000" w:themeColor="text1"/>
              </w:rPr>
            </w:pPr>
            <w:r>
              <w:rPr>
                <w:color w:val="000000" w:themeColor="text1"/>
              </w:rPr>
              <w:t>November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B0750B" w:rsidR="00093CA9" w:rsidRPr="00173D7C" w:rsidRDefault="00D85AF4" w:rsidP="00093CA9">
            <w:pPr>
              <w:rPr>
                <w:color w:val="000000" w:themeColor="text1"/>
              </w:rPr>
            </w:pPr>
            <w:r>
              <w:rPr>
                <w:color w:val="000000" w:themeColor="text1"/>
              </w:rPr>
              <w:t>November 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FE11FFE" w:rsidR="00093CA9" w:rsidRDefault="005B5398" w:rsidP="005B5398">
            <w:r>
              <w:t>Rwanda Environment Management Authority (REMA), with support from other ministries and agencies.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BCD9E51" w:rsidR="00093CA9" w:rsidRPr="006B7B0D" w:rsidRDefault="00AB1954" w:rsidP="00AB1954">
            <w:r>
              <w:t>Rwanda Environment Management Authority (REMA)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901EF84" w:rsidR="00093CA9" w:rsidRPr="006B7B0D" w:rsidRDefault="00D344C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B6BDF73" w:rsidR="00093CA9" w:rsidRDefault="000C573D" w:rsidP="00093CA9">
            <w:r w:rsidRPr="000C573D">
              <w:t>REMA is the Designated National Authority and leads with oversight from an Extended Governing Board including multiple ministries and agencies.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625C602" w:rsidR="00093CA9" w:rsidRDefault="003B34F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7E748A7" w:rsidR="00093CA9" w:rsidRPr="008017F9" w:rsidRDefault="00C8760D" w:rsidP="00093CA9">
            <w:pPr>
              <w:keepNext/>
              <w:rPr>
                <w:color w:val="000000" w:themeColor="text1"/>
              </w:rPr>
            </w:pPr>
            <w:r w:rsidRPr="00C8760D">
              <w:rPr>
                <w:color w:val="000000" w:themeColor="text1"/>
              </w:rPr>
              <w:t>The framework includes procedures for monitoring, reporting, and verification (</w:t>
            </w:r>
            <w:proofErr w:type="spellStart"/>
            <w:r w:rsidRPr="00C8760D">
              <w:rPr>
                <w:color w:val="000000" w:themeColor="text1"/>
              </w:rPr>
              <w:t>MRV</w:t>
            </w:r>
            <w:proofErr w:type="spellEnd"/>
            <w:r w:rsidRPr="00C8760D">
              <w:rPr>
                <w:color w:val="000000" w:themeColor="text1"/>
              </w:rPr>
              <w:t xml:space="preserve">) of emission reduction activities, tracking of </w:t>
            </w:r>
            <w:proofErr w:type="spellStart"/>
            <w:r w:rsidRPr="00C8760D">
              <w:rPr>
                <w:color w:val="000000" w:themeColor="text1"/>
              </w:rPr>
              <w:t>ITMOs</w:t>
            </w:r>
            <w:proofErr w:type="spellEnd"/>
            <w:r w:rsidRPr="00C8760D">
              <w:rPr>
                <w:color w:val="000000" w:themeColor="text1"/>
              </w:rPr>
              <w:t>, and integration with national and international reporting systems.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5CC54F8"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96927FE"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5B60AD9A"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37D18CE7"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0AFBB582"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2B0E6ED"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3C7623BF"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45A138B"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65CF5D4"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6D705B4"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4B8B4E9F" w:rsidR="00D4323A" w:rsidRPr="00CF2E7C" w:rsidRDefault="001F3577"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DAECF6C" w:rsidR="00D4323A" w:rsidRPr="00CF2E7C" w:rsidRDefault="00E63717"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40306AE1" w:rsidR="00092534" w:rsidRPr="00CF2E7C" w:rsidRDefault="004938D7"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347B081E" w:rsidR="00092534" w:rsidRPr="00CF2E7C" w:rsidRDefault="004938D7"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58A98445" w:rsidR="00092534" w:rsidRPr="00CF2E7C" w:rsidRDefault="004938D7"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58295437" w:rsidR="00092534" w:rsidRPr="00CF2E7C" w:rsidRDefault="004938D7"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39778C94" w:rsidR="00092534" w:rsidRPr="00CF2E7C" w:rsidRDefault="004938D7"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41DBD3EC" w:rsidR="00092534" w:rsidRPr="00CF2E7C" w:rsidRDefault="006078D1"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282339B3"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6A6954FA" w:rsidR="00092534" w:rsidRPr="00CF2E7C" w:rsidRDefault="006078D1"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5A797EDE" w:rsidR="00092534" w:rsidRPr="00CF2E7C" w:rsidRDefault="00622488" w:rsidP="00CF2E7C">
            <w:pPr>
              <w:rPr>
                <w:rFonts w:ascii="Calibri" w:hAnsi="Calibri" w:cs="Calibri"/>
              </w:rPr>
            </w:pPr>
            <w:r w:rsidRPr="00622488">
              <w:rPr>
                <w:rFonts w:ascii="Calibri" w:hAnsi="Calibri" w:cs="Calibri"/>
              </w:rPr>
              <w:t>Duties may vary depending on the type of entity and their role in carbon market activities.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6D6E3F4F" w:rsidR="00092534" w:rsidRPr="00CF2E7C" w:rsidRDefault="00136CEF" w:rsidP="00CF2E7C">
            <w:pPr>
              <w:rPr>
                <w:rFonts w:ascii="Calibri" w:hAnsi="Calibri" w:cs="Calibri"/>
              </w:rPr>
            </w:pPr>
            <w:r>
              <w:rPr>
                <w:rFonts w:ascii="Calibri" w:hAnsi="Calibri" w:cs="Calibri"/>
              </w:rPr>
              <w:t>X</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0BD310B5" w:rsidR="00092534" w:rsidRPr="00CF2E7C" w:rsidRDefault="00092534" w:rsidP="00CF2E7C">
            <w:pPr>
              <w:rPr>
                <w:rFonts w:ascii="Calibri" w:hAnsi="Calibri" w:cs="Calibri"/>
              </w:rPr>
            </w:pPr>
            <w:r w:rsidRPr="00CF2E7C">
              <w:rPr>
                <w:rFonts w:ascii="Calibri" w:hAnsi="Calibri" w:cs="Calibri"/>
              </w:rPr>
              <w:t>Other</w:t>
            </w:r>
            <w:r w:rsidR="00136CEF">
              <w:rPr>
                <w:rFonts w:ascii="Calibri" w:hAnsi="Calibri" w:cs="Calibri"/>
              </w:rPr>
              <w:t xml:space="preserve"> </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6EBA568A" w:rsidR="00092534" w:rsidRPr="00CF2E7C" w:rsidRDefault="00136CEF"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C7B2218" w:rsidR="00DB1E72" w:rsidRPr="00CF2E7C" w:rsidRDefault="00DF7866"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1E8AD2A6" w:rsidR="00DB1E72" w:rsidRPr="00CF2E7C" w:rsidRDefault="00DF7866"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D681F6F"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32503203" w:rsidR="00DB1E72" w:rsidRPr="00CF2E7C" w:rsidRDefault="00DF7866"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08B86ED2"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16AB4F62"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0DBF5E46" w14:textId="1B699D02" w:rsidR="00DB1E72" w:rsidRDefault="00C554A0" w:rsidP="00CF2E7C">
            <w:pPr>
              <w:rPr>
                <w:rFonts w:ascii="Calibri" w:hAnsi="Calibri" w:cs="Calibri"/>
              </w:rPr>
            </w:pPr>
            <w:r>
              <w:rPr>
                <w:rFonts w:ascii="Calibri" w:hAnsi="Calibri" w:cs="Calibri"/>
              </w:rPr>
              <w:t>Section2 of the</w:t>
            </w:r>
            <w:r w:rsidR="003B54BF">
              <w:rPr>
                <w:rFonts w:ascii="Calibri" w:hAnsi="Calibri" w:cs="Calibri"/>
              </w:rPr>
              <w:t xml:space="preserve"> law </w:t>
            </w:r>
            <w:r w:rsidR="00244D8E" w:rsidRPr="00244D8E">
              <w:rPr>
                <w:rFonts w:ascii="Calibri" w:hAnsi="Calibri" w:cs="Calibri"/>
              </w:rPr>
              <w:t xml:space="preserve">N°48/2018 </w:t>
            </w:r>
            <w:r w:rsidR="00244D8E">
              <w:rPr>
                <w:rFonts w:ascii="Calibri" w:hAnsi="Calibri" w:cs="Calibri"/>
              </w:rPr>
              <w:t xml:space="preserve">of </w:t>
            </w:r>
            <w:r w:rsidR="00244D8E" w:rsidRPr="00244D8E">
              <w:rPr>
                <w:rFonts w:ascii="Calibri" w:hAnsi="Calibri" w:cs="Calibri"/>
              </w:rPr>
              <w:t>13/08/2018</w:t>
            </w:r>
            <w:r w:rsidR="00244D8E">
              <w:rPr>
                <w:rFonts w:ascii="Calibri" w:hAnsi="Calibri" w:cs="Calibri"/>
              </w:rPr>
              <w:t xml:space="preserve"> on Environment</w:t>
            </w:r>
            <w:r w:rsidR="00D21396">
              <w:rPr>
                <w:rFonts w:ascii="Calibri" w:hAnsi="Calibri" w:cs="Calibri"/>
              </w:rPr>
              <w:t>.</w:t>
            </w:r>
            <w:r w:rsidR="00244D8E">
              <w:rPr>
                <w:rFonts w:ascii="Calibri" w:hAnsi="Calibri" w:cs="Calibri"/>
              </w:rPr>
              <w:t xml:space="preserve"> </w:t>
            </w:r>
          </w:p>
          <w:p w14:paraId="7CC5C002" w14:textId="3D68AE65" w:rsidR="00C554A0" w:rsidRPr="00CF2E7C" w:rsidRDefault="00C554A0"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4C362985" w:rsidR="00092534" w:rsidRPr="00CF2E7C" w:rsidRDefault="00927D8C"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43AAEC2A" w:rsidR="00092534" w:rsidRPr="00CF2E7C" w:rsidRDefault="00927D8C"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5C0C9D9B" w:rsidR="00092534" w:rsidRPr="00CF2E7C" w:rsidRDefault="00CB72D0"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2779819C" w:rsidR="00D46B07" w:rsidRPr="00CF2E7C" w:rsidRDefault="00CB72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7EE84817" w:rsidR="00D46B07" w:rsidRPr="00CF2E7C" w:rsidRDefault="001B72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7AE27750" w:rsidR="00D46B07" w:rsidRPr="00CF2E7C" w:rsidRDefault="001B72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4CE9BC95" w:rsidR="00D46B07" w:rsidRPr="00CF2E7C" w:rsidRDefault="001B72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5E4A65E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72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42BF22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72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64D809F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72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2FCDE82D" w:rsidR="00D46B07" w:rsidRPr="00CF2E7C" w:rsidRDefault="00121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5F1D26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217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4769FF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05411" w:rsidRPr="00605411">
              <w:rPr>
                <w:rFonts w:ascii="Calibri" w:eastAsia="Times New Roman" w:hAnsi="Calibri" w:cs="Calibri"/>
                <w:kern w:val="0"/>
                <w:lang w:eastAsia="en-GB"/>
                <w14:ligatures w14:val="none"/>
              </w:rPr>
              <w:t>The national registry ensures transparency and prevents double counting.</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55F28D1D" w:rsidR="00343937" w:rsidRPr="00CF2E7C" w:rsidRDefault="006054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6A9E0CD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19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6881A5B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19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66C208A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19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517ED3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19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3B00676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013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57B288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013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4E882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615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012BD67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583A">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65EE84C0" w:rsidR="00304070" w:rsidRPr="00CF2E7C" w:rsidRDefault="00BD583A" w:rsidP="00BD583A">
            <w:pPr>
              <w:textAlignment w:val="baseline"/>
              <w:rPr>
                <w:rFonts w:ascii="Calibri" w:eastAsia="Times New Roman" w:hAnsi="Calibri" w:cs="Calibri"/>
                <w:kern w:val="0"/>
                <w:lang w:eastAsia="en-GB"/>
                <w14:ligatures w14:val="none"/>
              </w:rPr>
            </w:pPr>
            <w:r w:rsidRPr="00BD583A">
              <w:rPr>
                <w:rFonts w:ascii="Calibri" w:eastAsia="Times New Roman" w:hAnsi="Calibri" w:cs="Calibri"/>
                <w:kern w:val="0"/>
                <w:lang w:eastAsia="en-GB"/>
                <w14:ligatures w14:val="none"/>
              </w:rPr>
              <w:t>Includes consultations and a process for addressing grievances between host communities, project developers, and other stakeholders.</w:t>
            </w:r>
            <w:r>
              <w:rPr>
                <w:rFonts w:ascii="Calibri" w:eastAsia="Times New Roman" w:hAnsi="Calibri" w:cs="Calibri"/>
                <w:kern w:val="0"/>
                <w:lang w:eastAsia="en-GB"/>
                <w14:ligatures w14:val="none"/>
              </w:rPr>
              <w:t xml:space="preserve"> n</w:t>
            </w:r>
            <w:r w:rsidRPr="00BD583A">
              <w:rPr>
                <w:rFonts w:ascii="Calibri" w:eastAsia="Times New Roman" w:hAnsi="Calibri" w:cs="Calibri"/>
                <w:kern w:val="0"/>
                <w:lang w:eastAsia="en-GB"/>
                <w14:ligatures w14:val="none"/>
              </w:rPr>
              <w:t>ational Carbon Market Framework, Section: “Institutional Framework and Governance Structure” and “Framework Implementation Procedures.”</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3D32E9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8C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026DA2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8C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55BB07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8C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0A1AAA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1543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C666F4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15430">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45B5163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09E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4B73D24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48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39E904A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48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52FAB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48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254EBAB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48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16D9BD3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06AC">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0BBDDAB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6BA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1B6310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6BA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17F7DAA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6BA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1EA424B7" w:rsidR="00DD694D" w:rsidRPr="00CF2E7C" w:rsidRDefault="00FD31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1DFC39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315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6E58BF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315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1C00057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315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0218DE3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315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7A2E32" w14:textId="6CB878B1" w:rsidR="00DD694D" w:rsidRDefault="00106547" w:rsidP="00CF2E7C">
            <w:pPr>
              <w:textAlignment w:val="baseline"/>
              <w:rPr>
                <w:rFonts w:ascii="Calibri" w:eastAsia="Times New Roman" w:hAnsi="Calibri" w:cs="Calibri"/>
                <w:kern w:val="0"/>
                <w:lang w:eastAsia="en-GB"/>
                <w14:ligatures w14:val="none"/>
              </w:rPr>
            </w:pPr>
            <w:r w:rsidRPr="00106547">
              <w:rPr>
                <w:rFonts w:ascii="Calibri" w:eastAsia="Times New Roman" w:hAnsi="Calibri" w:cs="Calibri"/>
                <w:kern w:val="0"/>
                <w:lang w:eastAsia="en-GB"/>
                <w14:ligatures w14:val="none"/>
              </w:rPr>
              <w:t>National Carbon Market Framework, Section: “Policy Framework and Guiding Principles,” “Framework Implementation Procedures,” and “Annex I: Terms of Reference of the oversight body for Article 6</w:t>
            </w:r>
            <w:r w:rsidR="00D9011D">
              <w:rPr>
                <w:rFonts w:ascii="Calibri" w:eastAsia="Times New Roman" w:hAnsi="Calibri" w:cs="Calibri"/>
                <w:kern w:val="0"/>
                <w:lang w:eastAsia="en-GB"/>
                <w14:ligatures w14:val="none"/>
              </w:rPr>
              <w:t>;</w:t>
            </w:r>
          </w:p>
          <w:p w14:paraId="2206715E" w14:textId="74EB9B3D" w:rsidR="00106547" w:rsidRPr="00CF2E7C" w:rsidRDefault="00D9011D" w:rsidP="00CF2E7C">
            <w:pPr>
              <w:textAlignment w:val="baseline"/>
              <w:rPr>
                <w:rFonts w:ascii="Calibri" w:eastAsia="Times New Roman" w:hAnsi="Calibri" w:cs="Calibri"/>
                <w:kern w:val="0"/>
                <w:lang w:eastAsia="en-GB"/>
                <w14:ligatures w14:val="none"/>
              </w:rPr>
            </w:pPr>
            <w:r w:rsidRPr="00D9011D">
              <w:rPr>
                <w:rFonts w:ascii="Calibri" w:eastAsia="Times New Roman" w:hAnsi="Calibri" w:cs="Calibri"/>
                <w:kern w:val="0"/>
                <w:lang w:eastAsia="en-GB"/>
                <w14:ligatures w14:val="none"/>
              </w:rPr>
              <w:t>Law N°48/2018 on the Environment, Article 7 (Principle of cooperation and stakeholder engagement)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14A0AC7D" w:rsidR="00B87C89" w:rsidRPr="00CF2E7C" w:rsidRDefault="002D22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6B8A3D74" w:rsidR="00B87C89" w:rsidRPr="00CF2E7C" w:rsidRDefault="002D22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4A9FD4A3" w:rsidR="002119B6" w:rsidRPr="00CF2E7C" w:rsidRDefault="00995F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0DDC9EED" w:rsidR="002119B6" w:rsidRPr="00CF2E7C" w:rsidRDefault="00995F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2B0848F" w:rsidR="00FE7FA5" w:rsidRPr="00CF2E7C" w:rsidRDefault="001343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2FB72D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3430D">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484D402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60E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4DB78DA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60E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1542E2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60E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024023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6599">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21A6625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6599">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3B2A08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6599">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5AF3A23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6599">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1583ED1E" w:rsidR="00FE7FA5" w:rsidRPr="009C4D10" w:rsidRDefault="00067D3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7532D032" w:rsidR="00FE7FA5" w:rsidRPr="009C4D10" w:rsidRDefault="00067D3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A9BA62A" w:rsidR="00FE7FA5" w:rsidRPr="009C4D10" w:rsidRDefault="00067D3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551E766C" w:rsidR="00392F82" w:rsidRPr="009C4D10" w:rsidRDefault="00AC64B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65C3472B" w:rsidR="00392F82" w:rsidRPr="009C4D10" w:rsidRDefault="00AC64B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38BD9AB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AC64B6">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6BBD71" w14:textId="77777777" w:rsidR="002E041F" w:rsidRDefault="002E041F" w:rsidP="00874E39">
      <w:r>
        <w:separator/>
      </w:r>
    </w:p>
  </w:endnote>
  <w:endnote w:type="continuationSeparator" w:id="0">
    <w:p w14:paraId="4BAAA61F" w14:textId="77777777" w:rsidR="002E041F" w:rsidRDefault="002E041F" w:rsidP="00874E39">
      <w:r>
        <w:continuationSeparator/>
      </w:r>
    </w:p>
  </w:endnote>
  <w:endnote w:type="continuationNotice" w:id="1">
    <w:p w14:paraId="48EFCEB2" w14:textId="77777777" w:rsidR="002E041F" w:rsidRDefault="002E04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AAA844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AB6342" w14:textId="77777777" w:rsidR="002E041F" w:rsidRDefault="002E041F" w:rsidP="00874E39">
      <w:r>
        <w:separator/>
      </w:r>
    </w:p>
  </w:footnote>
  <w:footnote w:type="continuationSeparator" w:id="0">
    <w:p w14:paraId="6AFBF263" w14:textId="77777777" w:rsidR="002E041F" w:rsidRDefault="002E041F" w:rsidP="00874E39">
      <w:r>
        <w:continuationSeparator/>
      </w:r>
    </w:p>
  </w:footnote>
  <w:footnote w:type="continuationNotice" w:id="1">
    <w:p w14:paraId="21D72CC1" w14:textId="77777777" w:rsidR="002E041F" w:rsidRDefault="002E04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D3B"/>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73D"/>
    <w:rsid w:val="000C60EE"/>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256A"/>
    <w:rsid w:val="00104BA2"/>
    <w:rsid w:val="00104EB1"/>
    <w:rsid w:val="00105889"/>
    <w:rsid w:val="00105C84"/>
    <w:rsid w:val="00105F75"/>
    <w:rsid w:val="00106547"/>
    <w:rsid w:val="00106F13"/>
    <w:rsid w:val="001076B0"/>
    <w:rsid w:val="001078E1"/>
    <w:rsid w:val="00107CE2"/>
    <w:rsid w:val="00107D91"/>
    <w:rsid w:val="001126A8"/>
    <w:rsid w:val="00112815"/>
    <w:rsid w:val="00112A2C"/>
    <w:rsid w:val="00112A6B"/>
    <w:rsid w:val="00113043"/>
    <w:rsid w:val="0011467E"/>
    <w:rsid w:val="00115430"/>
    <w:rsid w:val="001156F1"/>
    <w:rsid w:val="0011644D"/>
    <w:rsid w:val="00116A94"/>
    <w:rsid w:val="001174BF"/>
    <w:rsid w:val="001206CE"/>
    <w:rsid w:val="00121720"/>
    <w:rsid w:val="001221BA"/>
    <w:rsid w:val="00122504"/>
    <w:rsid w:val="00122733"/>
    <w:rsid w:val="00123F5C"/>
    <w:rsid w:val="00124C48"/>
    <w:rsid w:val="0013430D"/>
    <w:rsid w:val="00134550"/>
    <w:rsid w:val="00134681"/>
    <w:rsid w:val="00136CEF"/>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153"/>
    <w:rsid w:val="001B7259"/>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797"/>
    <w:rsid w:val="001E5EFB"/>
    <w:rsid w:val="001E63F2"/>
    <w:rsid w:val="001E7064"/>
    <w:rsid w:val="001E7C37"/>
    <w:rsid w:val="001E7EFB"/>
    <w:rsid w:val="001F028F"/>
    <w:rsid w:val="001F1106"/>
    <w:rsid w:val="001F1231"/>
    <w:rsid w:val="001F1584"/>
    <w:rsid w:val="001F2D88"/>
    <w:rsid w:val="001F2DE2"/>
    <w:rsid w:val="001F2FC4"/>
    <w:rsid w:val="001F30DE"/>
    <w:rsid w:val="001F3577"/>
    <w:rsid w:val="001F36B6"/>
    <w:rsid w:val="002008EE"/>
    <w:rsid w:val="00200E3F"/>
    <w:rsid w:val="002018F7"/>
    <w:rsid w:val="002020E8"/>
    <w:rsid w:val="00203B08"/>
    <w:rsid w:val="002040F6"/>
    <w:rsid w:val="00204C4D"/>
    <w:rsid w:val="0020589D"/>
    <w:rsid w:val="00205D5A"/>
    <w:rsid w:val="00206599"/>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9EC"/>
    <w:rsid w:val="00240CE1"/>
    <w:rsid w:val="00241257"/>
    <w:rsid w:val="00242839"/>
    <w:rsid w:val="00244207"/>
    <w:rsid w:val="00244D8E"/>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AE8"/>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D2"/>
    <w:rsid w:val="002D22F6"/>
    <w:rsid w:val="002D2A95"/>
    <w:rsid w:val="002D3C0E"/>
    <w:rsid w:val="002D4BBB"/>
    <w:rsid w:val="002D5FEA"/>
    <w:rsid w:val="002D612E"/>
    <w:rsid w:val="002D64FD"/>
    <w:rsid w:val="002D6C18"/>
    <w:rsid w:val="002D7255"/>
    <w:rsid w:val="002D7778"/>
    <w:rsid w:val="002D7AAD"/>
    <w:rsid w:val="002D7CA1"/>
    <w:rsid w:val="002E041F"/>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6AC"/>
    <w:rsid w:val="003A0C73"/>
    <w:rsid w:val="003A144F"/>
    <w:rsid w:val="003A2976"/>
    <w:rsid w:val="003A2E5E"/>
    <w:rsid w:val="003A4A9F"/>
    <w:rsid w:val="003A52E3"/>
    <w:rsid w:val="003A5B03"/>
    <w:rsid w:val="003B0628"/>
    <w:rsid w:val="003B34FA"/>
    <w:rsid w:val="003B3C0F"/>
    <w:rsid w:val="003B4DD6"/>
    <w:rsid w:val="003B4F81"/>
    <w:rsid w:val="003B539A"/>
    <w:rsid w:val="003B54BF"/>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8D7"/>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0804"/>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C61"/>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81B"/>
    <w:rsid w:val="005A76C9"/>
    <w:rsid w:val="005B355B"/>
    <w:rsid w:val="005B4539"/>
    <w:rsid w:val="005B5398"/>
    <w:rsid w:val="005C327C"/>
    <w:rsid w:val="005C4420"/>
    <w:rsid w:val="005C4481"/>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411"/>
    <w:rsid w:val="00605595"/>
    <w:rsid w:val="0060639F"/>
    <w:rsid w:val="006066A3"/>
    <w:rsid w:val="00606B61"/>
    <w:rsid w:val="00606B99"/>
    <w:rsid w:val="00607831"/>
    <w:rsid w:val="006078D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488"/>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5C1"/>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684"/>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4EB7"/>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DB1"/>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D8C"/>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F43"/>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8C6"/>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6BA4"/>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954"/>
    <w:rsid w:val="00AB2CCC"/>
    <w:rsid w:val="00AB4F2C"/>
    <w:rsid w:val="00AB64F8"/>
    <w:rsid w:val="00AC64B6"/>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83A"/>
    <w:rsid w:val="00BD5DA3"/>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4A0"/>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60D"/>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2D0"/>
    <w:rsid w:val="00CB76AA"/>
    <w:rsid w:val="00CB790E"/>
    <w:rsid w:val="00CC1407"/>
    <w:rsid w:val="00CC450D"/>
    <w:rsid w:val="00CC4FFC"/>
    <w:rsid w:val="00CC5328"/>
    <w:rsid w:val="00CC77F9"/>
    <w:rsid w:val="00CC7CC0"/>
    <w:rsid w:val="00CD0735"/>
    <w:rsid w:val="00CD2523"/>
    <w:rsid w:val="00CD3D23"/>
    <w:rsid w:val="00CD42E0"/>
    <w:rsid w:val="00CD5322"/>
    <w:rsid w:val="00CD5934"/>
    <w:rsid w:val="00CD5F3D"/>
    <w:rsid w:val="00CD61BA"/>
    <w:rsid w:val="00CD61C8"/>
    <w:rsid w:val="00CD6B26"/>
    <w:rsid w:val="00CD6DAC"/>
    <w:rsid w:val="00CE0CAF"/>
    <w:rsid w:val="00CE46AE"/>
    <w:rsid w:val="00CE4CD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396"/>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4C3"/>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7D8"/>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AF4"/>
    <w:rsid w:val="00D87651"/>
    <w:rsid w:val="00D9011D"/>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195"/>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866"/>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717"/>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C6E"/>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13C"/>
    <w:rsid w:val="00F60B38"/>
    <w:rsid w:val="00F6108E"/>
    <w:rsid w:val="00F61CB7"/>
    <w:rsid w:val="00F6292A"/>
    <w:rsid w:val="00F62C69"/>
    <w:rsid w:val="00F63214"/>
    <w:rsid w:val="00F632FB"/>
    <w:rsid w:val="00F63EEB"/>
    <w:rsid w:val="00F64C00"/>
    <w:rsid w:val="00F64DA9"/>
    <w:rsid w:val="00F65C81"/>
    <w:rsid w:val="00F704D9"/>
    <w:rsid w:val="00F70A0D"/>
    <w:rsid w:val="00F73B15"/>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15B"/>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rema.gov.rw/fileadmin/user_upload/Rwanda_National_Carbon_Market_Framework_updated_1_.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4</TotalTime>
  <Pages>112</Pages>
  <Words>22072</Words>
  <Characters>125815</Characters>
  <Application>Microsoft Office Word</Application>
  <DocSecurity>0</DocSecurity>
  <Lines>1048</Lines>
  <Paragraphs>295</Paragraphs>
  <ScaleCrop>false</ScaleCrop>
  <Company/>
  <LinksUpToDate>false</LinksUpToDate>
  <CharactersWithSpaces>147592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4</cp:revision>
  <cp:lastPrinted>2025-03-21T00:14:00Z</cp:lastPrinted>
  <dcterms:created xsi:type="dcterms:W3CDTF">2025-07-17T14:13:00Z</dcterms:created>
  <dcterms:modified xsi:type="dcterms:W3CDTF">2025-07-17T14:16:00Z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